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Кабинет 201 ИНФОРМАТИКА</w:t>
      </w:r>
    </w:p>
    <w:tbl>
      <w:tblPr>
        <w:tblStyle w:val="a3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3"/>
        <w:gridCol w:w="5104"/>
        <w:gridCol w:w="2977"/>
      </w:tblGrid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Наименование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Кол-во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Кресло офисное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Монитор ученический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Процессор ученический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Клавиатура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Мышка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Дозатор для мыла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Тумба под раковину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Лампа над доской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Светильник потолок квадрат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Доска зеленая мел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Панель интерактивная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Принтер учительский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Монитор учительский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Процессор учительский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Подставка под процессор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9шт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Пилот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Интернет тарелочка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Тумба офисная деревянная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Стол письменный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Стол приставной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Корзина под мусор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Парта 1 местная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Стул ученический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Шторы руло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ые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 xml:space="preserve">2 </w:t>
            </w: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комплекта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Шкаф для учебных пособий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Кондиционер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Стол компьютерный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8шт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Лингафонный кабинет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24"/>
                <w:szCs w:val="24"/>
                <w:lang w:eastAsia="en-US" w:bidi="ar-SA"/>
              </w:rPr>
              <w:t>Ноутбук L340-15api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Ноутбук -трансформер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12шт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Таблицы Анг. алфавит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Комплект анг. язык «Касса букв и слогов»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Комплект анг. язык «Обратная связь»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4шт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Комплект анг. язык «Тематических карточек»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Комплект анг. язык «разрезных карточек»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36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Комплект анг. язык «Динамических пособий со шнурком»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2шт</w:t>
            </w:r>
          </w:p>
        </w:tc>
      </w:tr>
      <w:tr>
        <w:trPr/>
        <w:tc>
          <w:tcPr>
            <w:tcW w:w="7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37</w:t>
            </w:r>
          </w:p>
        </w:tc>
        <w:tc>
          <w:tcPr>
            <w:tcW w:w="51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Комплект колонок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1шт</w:t>
            </w:r>
          </w:p>
        </w:tc>
      </w:tr>
    </w:tbl>
    <w:p>
      <w:pPr>
        <w:pStyle w:val="Normal"/>
        <w:spacing w:before="0" w:after="160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554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305D-2F68-46B2-BF72-370BFF7C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LibreOffice/7.0.6.2$Linux_X86_64 LibreOffice_project/00$Build-2</Application>
  <AppVersion>15.0000</AppVersion>
  <Pages>1</Pages>
  <Words>182</Words>
  <Characters>918</Characters>
  <CharactersWithSpaces>990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2024-03-17T13:28:00Z</dcterms:created>
  <dc:creator>User</dc:creator>
  <dc:description/>
  <dc:language>ru-RU</dc:language>
  <cp:lastModifiedBy/>
  <dcterms:modified xsi:type="dcterms:W3CDTF">2024-06-16T14:32:44Z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